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180" w:rsidRPr="009B1180" w:rsidRDefault="009B1180" w:rsidP="009B1180">
      <w:pPr>
        <w:widowControl w:val="0"/>
        <w:spacing w:after="0" w:line="310" w:lineRule="exact"/>
        <w:ind w:left="5103"/>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Согласовано:</w:t>
      </w:r>
    </w:p>
    <w:p w:rsidR="009B1180" w:rsidRPr="009B1180" w:rsidRDefault="009B1180" w:rsidP="009B1180">
      <w:pPr>
        <w:widowControl w:val="0"/>
        <w:spacing w:after="243" w:line="310" w:lineRule="exact"/>
        <w:ind w:left="5103"/>
        <w:rPr>
          <w:rFonts w:ascii="Times New Roman" w:eastAsia="Times New Roman" w:hAnsi="Times New Roman" w:cs="Times New Roman"/>
          <w:sz w:val="28"/>
          <w:szCs w:val="28"/>
          <w:lang w:eastAsia="ru-RU" w:bidi="ru-RU"/>
        </w:rPr>
      </w:pPr>
      <w:r w:rsidRPr="009B1180">
        <w:rPr>
          <w:rFonts w:ascii="Times New Roman" w:eastAsia="Times New Roman" w:hAnsi="Times New Roman" w:cs="Times New Roman"/>
          <w:color w:val="000000"/>
          <w:sz w:val="28"/>
          <w:szCs w:val="28"/>
          <w:lang w:eastAsia="ru-RU" w:bidi="ru-RU"/>
        </w:rPr>
        <w:t xml:space="preserve">Решением Совета Выселковского сельского поселения Выселковского </w:t>
      </w:r>
      <w:r w:rsidRPr="009B1180">
        <w:rPr>
          <w:rFonts w:ascii="Times New Roman" w:eastAsia="Times New Roman" w:hAnsi="Times New Roman" w:cs="Times New Roman"/>
          <w:sz w:val="28"/>
          <w:szCs w:val="28"/>
          <w:lang w:eastAsia="ru-RU" w:bidi="ru-RU"/>
        </w:rPr>
        <w:t xml:space="preserve">района от 22 апреля 2021 года № </w:t>
      </w:r>
      <w:r w:rsidRPr="009B1180">
        <w:rPr>
          <w:rFonts w:ascii="Times New Roman" w:eastAsia="Times New Roman" w:hAnsi="Times New Roman" w:cs="Times New Roman"/>
          <w:iCs/>
          <w:spacing w:val="-40"/>
          <w:sz w:val="28"/>
          <w:szCs w:val="28"/>
          <w:lang w:eastAsia="ru-RU" w:bidi="ru-RU"/>
        </w:rPr>
        <w:t>1-107</w:t>
      </w:r>
    </w:p>
    <w:p w:rsidR="009B1180" w:rsidRPr="009B1180" w:rsidRDefault="009B1180" w:rsidP="009B1180">
      <w:pPr>
        <w:widowControl w:val="0"/>
        <w:spacing w:after="0" w:line="306" w:lineRule="exact"/>
        <w:ind w:left="5103"/>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Согласовано:</w:t>
      </w:r>
    </w:p>
    <w:p w:rsidR="009B1180" w:rsidRPr="009B1180" w:rsidRDefault="009B1180" w:rsidP="00806C36">
      <w:pPr>
        <w:widowControl w:val="0"/>
        <w:spacing w:after="0" w:line="240" w:lineRule="auto"/>
        <w:ind w:left="5103"/>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Решением Совета муниципального образования Выселковский район от    _______________        № _____</w:t>
      </w:r>
    </w:p>
    <w:p w:rsidR="00806C36" w:rsidRDefault="00806C36" w:rsidP="00806C36">
      <w:pPr>
        <w:widowControl w:val="0"/>
        <w:spacing w:after="0" w:line="240" w:lineRule="auto"/>
        <w:jc w:val="center"/>
        <w:rPr>
          <w:rFonts w:ascii="Times New Roman" w:eastAsia="Times New Roman" w:hAnsi="Times New Roman" w:cs="Times New Roman"/>
          <w:b/>
          <w:bCs/>
          <w:color w:val="000000"/>
          <w:sz w:val="28"/>
          <w:szCs w:val="28"/>
          <w:lang w:eastAsia="ru-RU" w:bidi="ru-RU"/>
        </w:rPr>
      </w:pPr>
    </w:p>
    <w:p w:rsidR="00806C36" w:rsidRDefault="00806C36" w:rsidP="00806C36">
      <w:pPr>
        <w:widowControl w:val="0"/>
        <w:spacing w:after="0" w:line="240" w:lineRule="auto"/>
        <w:jc w:val="center"/>
        <w:rPr>
          <w:rFonts w:ascii="Times New Roman" w:eastAsia="Times New Roman" w:hAnsi="Times New Roman" w:cs="Times New Roman"/>
          <w:b/>
          <w:bCs/>
          <w:color w:val="000000"/>
          <w:sz w:val="28"/>
          <w:szCs w:val="28"/>
          <w:lang w:eastAsia="ru-RU" w:bidi="ru-RU"/>
        </w:rPr>
      </w:pPr>
    </w:p>
    <w:p w:rsidR="00CE2E61" w:rsidRDefault="00CE2E61" w:rsidP="00806C36">
      <w:pPr>
        <w:widowControl w:val="0"/>
        <w:spacing w:after="0" w:line="240" w:lineRule="auto"/>
        <w:jc w:val="center"/>
        <w:rPr>
          <w:rFonts w:ascii="Times New Roman" w:eastAsia="Times New Roman" w:hAnsi="Times New Roman" w:cs="Times New Roman"/>
          <w:b/>
          <w:bCs/>
          <w:color w:val="000000"/>
          <w:sz w:val="28"/>
          <w:szCs w:val="28"/>
          <w:lang w:eastAsia="ru-RU" w:bidi="ru-RU"/>
        </w:rPr>
      </w:pPr>
      <w:bookmarkStart w:id="0" w:name="_GoBack"/>
      <w:bookmarkEnd w:id="0"/>
    </w:p>
    <w:p w:rsidR="009B1180" w:rsidRPr="009B1180" w:rsidRDefault="009B1180" w:rsidP="00806C36">
      <w:pPr>
        <w:widowControl w:val="0"/>
        <w:spacing w:after="0" w:line="240" w:lineRule="auto"/>
        <w:jc w:val="center"/>
        <w:rPr>
          <w:rFonts w:ascii="Times New Roman" w:eastAsia="Times New Roman" w:hAnsi="Times New Roman" w:cs="Times New Roman"/>
          <w:b/>
          <w:bCs/>
          <w:color w:val="000000"/>
          <w:sz w:val="28"/>
          <w:szCs w:val="28"/>
          <w:lang w:eastAsia="ru-RU" w:bidi="ru-RU"/>
        </w:rPr>
      </w:pPr>
      <w:r w:rsidRPr="009B1180">
        <w:rPr>
          <w:rFonts w:ascii="Times New Roman" w:eastAsia="Times New Roman" w:hAnsi="Times New Roman" w:cs="Times New Roman"/>
          <w:b/>
          <w:bCs/>
          <w:color w:val="000000"/>
          <w:sz w:val="28"/>
          <w:szCs w:val="28"/>
          <w:lang w:eastAsia="ru-RU" w:bidi="ru-RU"/>
        </w:rPr>
        <w:t>СОГЛАШЕНИЕ</w:t>
      </w:r>
    </w:p>
    <w:p w:rsidR="009B1180" w:rsidRPr="009B1180" w:rsidRDefault="009B1180" w:rsidP="00806C36">
      <w:pPr>
        <w:widowControl w:val="0"/>
        <w:spacing w:after="0" w:line="240" w:lineRule="auto"/>
        <w:jc w:val="center"/>
        <w:rPr>
          <w:rFonts w:ascii="Times New Roman" w:eastAsia="Times New Roman" w:hAnsi="Times New Roman" w:cs="Times New Roman"/>
          <w:b/>
          <w:bCs/>
          <w:color w:val="000000"/>
          <w:sz w:val="28"/>
          <w:szCs w:val="28"/>
          <w:lang w:eastAsia="ru-RU" w:bidi="ru-RU"/>
        </w:rPr>
      </w:pPr>
      <w:r w:rsidRPr="009B1180">
        <w:rPr>
          <w:rFonts w:ascii="Times New Roman" w:eastAsia="Times New Roman" w:hAnsi="Times New Roman" w:cs="Times New Roman"/>
          <w:b/>
          <w:bCs/>
          <w:color w:val="000000"/>
          <w:sz w:val="28"/>
          <w:szCs w:val="28"/>
          <w:lang w:eastAsia="ru-RU" w:bidi="ru-RU"/>
        </w:rPr>
        <w:t>о принятии части полномочий по организации</w:t>
      </w:r>
      <w:r w:rsidRPr="009B1180">
        <w:rPr>
          <w:rFonts w:ascii="Times New Roman" w:eastAsia="Times New Roman" w:hAnsi="Times New Roman" w:cs="Times New Roman"/>
          <w:b/>
          <w:bCs/>
          <w:color w:val="000000"/>
          <w:sz w:val="28"/>
          <w:szCs w:val="28"/>
          <w:lang w:eastAsia="ru-RU" w:bidi="ru-RU"/>
        </w:rPr>
        <w:br/>
        <w:t>теплоснабжения населения станицы Выселки по</w:t>
      </w:r>
    </w:p>
    <w:p w:rsidR="009B1180" w:rsidRDefault="009B1180" w:rsidP="00806C36">
      <w:pPr>
        <w:widowControl w:val="0"/>
        <w:spacing w:after="0" w:line="240" w:lineRule="auto"/>
        <w:jc w:val="center"/>
        <w:rPr>
          <w:rFonts w:ascii="Times New Roman" w:eastAsia="Times New Roman" w:hAnsi="Times New Roman" w:cs="Times New Roman"/>
          <w:b/>
          <w:bCs/>
          <w:color w:val="000000"/>
          <w:sz w:val="28"/>
          <w:szCs w:val="28"/>
          <w:lang w:eastAsia="ru-RU" w:bidi="ru-RU"/>
        </w:rPr>
      </w:pPr>
      <w:r w:rsidRPr="009B1180">
        <w:rPr>
          <w:rFonts w:ascii="Times New Roman" w:eastAsia="Times New Roman" w:hAnsi="Times New Roman" w:cs="Times New Roman"/>
          <w:b/>
          <w:bCs/>
          <w:color w:val="000000"/>
          <w:sz w:val="28"/>
          <w:szCs w:val="28"/>
          <w:lang w:eastAsia="ru-RU" w:bidi="ru-RU"/>
        </w:rPr>
        <w:t xml:space="preserve">улице Ленина в границах улицы Лунёва Выселковского сельского поселения Выселковского района </w:t>
      </w:r>
    </w:p>
    <w:p w:rsidR="009B1180" w:rsidRDefault="009B1180" w:rsidP="00806C36">
      <w:pPr>
        <w:widowControl w:val="0"/>
        <w:spacing w:after="0" w:line="240" w:lineRule="auto"/>
        <w:jc w:val="center"/>
        <w:rPr>
          <w:rFonts w:ascii="Times New Roman" w:eastAsia="Times New Roman" w:hAnsi="Times New Roman" w:cs="Times New Roman"/>
          <w:b/>
          <w:bCs/>
          <w:color w:val="000000"/>
          <w:sz w:val="28"/>
          <w:szCs w:val="28"/>
          <w:lang w:eastAsia="ru-RU" w:bidi="ru-RU"/>
        </w:rPr>
      </w:pPr>
    </w:p>
    <w:p w:rsidR="00806C36" w:rsidRPr="009B1180" w:rsidRDefault="00806C36" w:rsidP="00806C36">
      <w:pPr>
        <w:widowControl w:val="0"/>
        <w:spacing w:after="0" w:line="240" w:lineRule="auto"/>
        <w:jc w:val="center"/>
        <w:rPr>
          <w:rFonts w:ascii="Times New Roman" w:eastAsia="Times New Roman" w:hAnsi="Times New Roman" w:cs="Times New Roman"/>
          <w:b/>
          <w:bCs/>
          <w:color w:val="000000"/>
          <w:sz w:val="28"/>
          <w:szCs w:val="28"/>
          <w:lang w:eastAsia="ru-RU" w:bidi="ru-RU"/>
        </w:rPr>
      </w:pPr>
    </w:p>
    <w:p w:rsidR="009B1180" w:rsidRPr="009B1180" w:rsidRDefault="009B1180" w:rsidP="00806C36">
      <w:pPr>
        <w:widowControl w:val="0"/>
        <w:spacing w:after="0" w:line="240" w:lineRule="auto"/>
        <w:ind w:firstLine="720"/>
        <w:jc w:val="both"/>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Муниципальное образование Выселковский район, именуемое в дальнейшем «Муниципальный район», в лице главы муниципального образования Выселковский район Фирсткова Сергея Ивановича, действующего на основании Устава с одной стороны и Выселковское сельское поселение Выселковского района, именуемое в дальнейшем «Поселение», в лице главы Выселковского сельского поселения Хлыстуна Михаила Ильича, действующего на основании Устава, с другой стороны, заключили настоящее Соглашение о нижеследующем:</w:t>
      </w:r>
    </w:p>
    <w:p w:rsidR="009B1180" w:rsidRDefault="009B1180" w:rsidP="00806C36">
      <w:pPr>
        <w:widowControl w:val="0"/>
        <w:numPr>
          <w:ilvl w:val="0"/>
          <w:numId w:val="1"/>
        </w:numPr>
        <w:tabs>
          <w:tab w:val="left" w:pos="3771"/>
        </w:tabs>
        <w:spacing w:after="0" w:line="240" w:lineRule="auto"/>
        <w:ind w:left="3480"/>
        <w:jc w:val="both"/>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Общие положения</w:t>
      </w:r>
    </w:p>
    <w:p w:rsidR="009B1180" w:rsidRPr="009B1180" w:rsidRDefault="009B1180" w:rsidP="00806C36">
      <w:pPr>
        <w:widowControl w:val="0"/>
        <w:suppressAutoHyphens/>
        <w:spacing w:after="0" w:line="240" w:lineRule="auto"/>
        <w:ind w:firstLine="709"/>
        <w:jc w:val="both"/>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1.1 Муниципальный район принимает, а Поселение передает и осуществляет полномочия, перечисленные в пункте 2.1. настоящего соглашения.</w:t>
      </w:r>
    </w:p>
    <w:p w:rsidR="009B1180" w:rsidRPr="009B1180" w:rsidRDefault="009B1180" w:rsidP="00806C36">
      <w:pPr>
        <w:widowControl w:val="0"/>
        <w:numPr>
          <w:ilvl w:val="1"/>
          <w:numId w:val="1"/>
        </w:numPr>
        <w:tabs>
          <w:tab w:val="left" w:pos="1300"/>
        </w:tabs>
        <w:suppressAutoHyphens/>
        <w:spacing w:after="0" w:line="240" w:lineRule="auto"/>
        <w:ind w:firstLine="709"/>
        <w:jc w:val="both"/>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Передача полномочий производится в интересах социально- экономического развития Поселения и с учетом возможности эффективного их осуществления Муниципальным районом.</w:t>
      </w:r>
    </w:p>
    <w:p w:rsidR="009B1180" w:rsidRDefault="009B1180" w:rsidP="00806C36">
      <w:pPr>
        <w:widowControl w:val="0"/>
        <w:numPr>
          <w:ilvl w:val="1"/>
          <w:numId w:val="1"/>
        </w:numPr>
        <w:tabs>
          <w:tab w:val="left" w:pos="1300"/>
        </w:tabs>
        <w:suppressAutoHyphens/>
        <w:spacing w:after="0" w:line="240" w:lineRule="auto"/>
        <w:ind w:firstLine="709"/>
        <w:jc w:val="both"/>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Для осуществления полномочий Поселение из своего бюджета предоставляет бюджету Муниципального района субвенции, определяемые в соответствии с пунктом 4.1. настоящего Соглашения.</w:t>
      </w:r>
    </w:p>
    <w:p w:rsidR="00806C36" w:rsidRPr="009B1180" w:rsidRDefault="00806C36" w:rsidP="00806C36">
      <w:pPr>
        <w:widowControl w:val="0"/>
        <w:tabs>
          <w:tab w:val="left" w:pos="1300"/>
        </w:tabs>
        <w:suppressAutoHyphens/>
        <w:spacing w:after="0" w:line="240" w:lineRule="auto"/>
        <w:ind w:left="709"/>
        <w:jc w:val="both"/>
        <w:rPr>
          <w:rFonts w:ascii="Times New Roman" w:eastAsia="Times New Roman" w:hAnsi="Times New Roman" w:cs="Times New Roman"/>
          <w:color w:val="000000"/>
          <w:sz w:val="28"/>
          <w:szCs w:val="28"/>
          <w:lang w:eastAsia="ru-RU" w:bidi="ru-RU"/>
        </w:rPr>
      </w:pPr>
    </w:p>
    <w:p w:rsidR="009B1180" w:rsidRPr="009B1180" w:rsidRDefault="009B1180" w:rsidP="00806C36">
      <w:pPr>
        <w:widowControl w:val="0"/>
        <w:numPr>
          <w:ilvl w:val="0"/>
          <w:numId w:val="1"/>
        </w:numPr>
        <w:tabs>
          <w:tab w:val="left" w:pos="2200"/>
        </w:tabs>
        <w:suppressAutoHyphens/>
        <w:spacing w:after="0" w:line="240" w:lineRule="auto"/>
        <w:ind w:left="1880"/>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Перечень полномочий, подлежащих передаче</w:t>
      </w:r>
    </w:p>
    <w:p w:rsidR="009B1180" w:rsidRDefault="009B1180" w:rsidP="00806C36">
      <w:pPr>
        <w:widowControl w:val="0"/>
        <w:numPr>
          <w:ilvl w:val="0"/>
          <w:numId w:val="2"/>
        </w:numPr>
        <w:tabs>
          <w:tab w:val="left" w:pos="1300"/>
        </w:tabs>
        <w:suppressAutoHyphens/>
        <w:spacing w:after="0" w:line="240" w:lineRule="auto"/>
        <w:ind w:firstLine="709"/>
        <w:jc w:val="both"/>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 xml:space="preserve">Муниципальный район принимает от Поселения часть полномочий по вопросу организации теплоснабжения населения станицы Выселки по улице Ленина в границах улицы Лунева </w:t>
      </w:r>
      <w:r w:rsidRPr="009B1180">
        <w:rPr>
          <w:rFonts w:ascii="Times New Roman" w:eastAsia="Times New Roman" w:hAnsi="Times New Roman" w:cs="Times New Roman"/>
          <w:bCs/>
          <w:color w:val="000000"/>
          <w:sz w:val="28"/>
          <w:szCs w:val="28"/>
          <w:lang w:eastAsia="ru-RU" w:bidi="ru-RU"/>
        </w:rPr>
        <w:t>в части, касающейся строительства объекта: «Блочно-модульная котельная муниципального казенного учреждения «Хозяйственно-эксплуатационное подразделение» муниципального образования Выселковский район»</w:t>
      </w:r>
      <w:r w:rsidRPr="009B1180">
        <w:rPr>
          <w:rFonts w:ascii="Times New Roman" w:eastAsia="Times New Roman" w:hAnsi="Times New Roman" w:cs="Times New Roman"/>
          <w:color w:val="000000"/>
          <w:sz w:val="28"/>
          <w:szCs w:val="28"/>
          <w:lang w:eastAsia="ru-RU" w:bidi="ru-RU"/>
        </w:rPr>
        <w:t>.</w:t>
      </w:r>
    </w:p>
    <w:p w:rsidR="009B1180" w:rsidRPr="009B1180" w:rsidRDefault="009B1180" w:rsidP="00806C36">
      <w:pPr>
        <w:widowControl w:val="0"/>
        <w:tabs>
          <w:tab w:val="left" w:pos="3500"/>
        </w:tabs>
        <w:suppressAutoHyphens/>
        <w:spacing w:after="0" w:line="240" w:lineRule="auto"/>
        <w:ind w:left="709"/>
        <w:jc w:val="both"/>
        <w:rPr>
          <w:rFonts w:ascii="Times New Roman" w:eastAsia="Times New Roman" w:hAnsi="Times New Roman" w:cs="Times New Roman"/>
          <w:color w:val="000000"/>
          <w:sz w:val="28"/>
          <w:szCs w:val="28"/>
          <w:lang w:eastAsia="ru-RU" w:bidi="ru-RU"/>
        </w:rPr>
      </w:pPr>
    </w:p>
    <w:p w:rsidR="009B1180" w:rsidRDefault="009B1180" w:rsidP="00806C36">
      <w:pPr>
        <w:widowControl w:val="0"/>
        <w:numPr>
          <w:ilvl w:val="0"/>
          <w:numId w:val="1"/>
        </w:numPr>
        <w:tabs>
          <w:tab w:val="left" w:pos="3500"/>
        </w:tabs>
        <w:suppressAutoHyphens/>
        <w:spacing w:after="0" w:line="240" w:lineRule="auto"/>
        <w:ind w:left="3180"/>
        <w:jc w:val="both"/>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Права и обязанности сторон</w:t>
      </w:r>
    </w:p>
    <w:p w:rsidR="00F356CA" w:rsidRPr="009B1180" w:rsidRDefault="00F356CA" w:rsidP="00806C36">
      <w:pPr>
        <w:widowControl w:val="0"/>
        <w:tabs>
          <w:tab w:val="left" w:pos="3500"/>
        </w:tabs>
        <w:suppressAutoHyphens/>
        <w:spacing w:after="0" w:line="240" w:lineRule="auto"/>
        <w:ind w:left="3180"/>
        <w:jc w:val="both"/>
        <w:rPr>
          <w:rFonts w:ascii="Times New Roman" w:eastAsia="Times New Roman" w:hAnsi="Times New Roman" w:cs="Times New Roman"/>
          <w:color w:val="000000"/>
          <w:sz w:val="28"/>
          <w:szCs w:val="28"/>
          <w:lang w:eastAsia="ru-RU" w:bidi="ru-RU"/>
        </w:rPr>
      </w:pPr>
    </w:p>
    <w:p w:rsidR="009B1180" w:rsidRDefault="009B1180" w:rsidP="00806C36">
      <w:pPr>
        <w:widowControl w:val="0"/>
        <w:tabs>
          <w:tab w:val="left" w:pos="4800"/>
        </w:tabs>
        <w:suppressAutoHyphens/>
        <w:spacing w:after="0" w:line="240" w:lineRule="auto"/>
        <w:ind w:left="709"/>
        <w:jc w:val="both"/>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lastRenderedPageBreak/>
        <w:t>Поселение имеет право:</w:t>
      </w:r>
    </w:p>
    <w:p w:rsidR="00806C36" w:rsidRPr="009B1180" w:rsidRDefault="00806C36" w:rsidP="00806C36">
      <w:pPr>
        <w:widowControl w:val="0"/>
        <w:tabs>
          <w:tab w:val="left" w:pos="4800"/>
        </w:tabs>
        <w:suppressAutoHyphens/>
        <w:spacing w:after="0" w:line="240" w:lineRule="auto"/>
        <w:ind w:left="709"/>
        <w:jc w:val="both"/>
        <w:rPr>
          <w:rFonts w:ascii="Times New Roman" w:eastAsia="Times New Roman" w:hAnsi="Times New Roman" w:cs="Times New Roman"/>
          <w:color w:val="000000"/>
          <w:sz w:val="28"/>
          <w:szCs w:val="28"/>
          <w:lang w:eastAsia="ru-RU" w:bidi="ru-RU"/>
        </w:rPr>
      </w:pPr>
    </w:p>
    <w:p w:rsidR="009B1180" w:rsidRPr="009B1180" w:rsidRDefault="009B1180" w:rsidP="00806C36">
      <w:pPr>
        <w:widowControl w:val="0"/>
        <w:numPr>
          <w:ilvl w:val="0"/>
          <w:numId w:val="3"/>
        </w:numPr>
        <w:tabs>
          <w:tab w:val="left" w:pos="975"/>
        </w:tabs>
        <w:suppressAutoHyphens/>
        <w:spacing w:after="0" w:line="240" w:lineRule="auto"/>
        <w:jc w:val="both"/>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получать информацию о ходе исполнения переданных полномочий, направлять своего представителя для участия в работе, создаваемых для осуществления переданных полномочий, комиссий, рабочих групп и иных совещательных органов;</w:t>
      </w:r>
    </w:p>
    <w:p w:rsidR="009B1180" w:rsidRPr="009B1180" w:rsidRDefault="009B1180" w:rsidP="00806C36">
      <w:pPr>
        <w:widowControl w:val="0"/>
        <w:numPr>
          <w:ilvl w:val="0"/>
          <w:numId w:val="3"/>
        </w:numPr>
        <w:tabs>
          <w:tab w:val="left" w:pos="975"/>
        </w:tabs>
        <w:suppressAutoHyphens/>
        <w:spacing w:after="0" w:line="240" w:lineRule="auto"/>
        <w:jc w:val="both"/>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осуществлять текущий контроль исполнения переданных полномочий, за эффективностью и целевым использованием бюджетных средств;</w:t>
      </w:r>
    </w:p>
    <w:p w:rsidR="009B1180" w:rsidRPr="009B1180" w:rsidRDefault="009B1180" w:rsidP="00806C36">
      <w:pPr>
        <w:widowControl w:val="0"/>
        <w:numPr>
          <w:ilvl w:val="0"/>
          <w:numId w:val="3"/>
        </w:numPr>
        <w:tabs>
          <w:tab w:val="left" w:pos="975"/>
        </w:tabs>
        <w:suppressAutoHyphens/>
        <w:spacing w:after="0" w:line="240" w:lineRule="auto"/>
        <w:jc w:val="both"/>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при ненадлежащем исполнении переданных полномочий направлять письменные уведомления Муниципальному району об устранении допущенных нарушений.</w:t>
      </w:r>
    </w:p>
    <w:p w:rsidR="009B1180" w:rsidRPr="009B1180" w:rsidRDefault="009B1180" w:rsidP="00F356CA">
      <w:pPr>
        <w:widowControl w:val="0"/>
        <w:numPr>
          <w:ilvl w:val="1"/>
          <w:numId w:val="3"/>
        </w:numPr>
        <w:tabs>
          <w:tab w:val="left" w:pos="1091"/>
        </w:tabs>
        <w:suppressAutoHyphens/>
        <w:spacing w:after="0" w:line="240" w:lineRule="auto"/>
        <w:jc w:val="both"/>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Поселение обязано:</w:t>
      </w:r>
    </w:p>
    <w:p w:rsidR="009B1180" w:rsidRPr="009B1180" w:rsidRDefault="009B1180" w:rsidP="00F356CA">
      <w:pPr>
        <w:widowControl w:val="0"/>
        <w:numPr>
          <w:ilvl w:val="0"/>
          <w:numId w:val="4"/>
        </w:numPr>
        <w:tabs>
          <w:tab w:val="left" w:pos="975"/>
        </w:tabs>
        <w:suppressAutoHyphens/>
        <w:spacing w:after="0" w:line="240" w:lineRule="auto"/>
        <w:jc w:val="both"/>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перечислять финансовые средства Муниципальному району в виде трансфертов из бюджета Поселения в соответствии с настоящим Соглашением;</w:t>
      </w:r>
    </w:p>
    <w:p w:rsidR="009B1180" w:rsidRPr="009B1180" w:rsidRDefault="009B1180" w:rsidP="00F356CA">
      <w:pPr>
        <w:widowControl w:val="0"/>
        <w:numPr>
          <w:ilvl w:val="0"/>
          <w:numId w:val="4"/>
        </w:numPr>
        <w:tabs>
          <w:tab w:val="left" w:pos="975"/>
        </w:tabs>
        <w:suppressAutoHyphens/>
        <w:spacing w:after="0" w:line="240" w:lineRule="auto"/>
        <w:jc w:val="both"/>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передать Муниципальному району документы и предоставлять имеющуюся информацию, необходимую для осуществления переданных полномочий;</w:t>
      </w:r>
    </w:p>
    <w:p w:rsidR="009B1180" w:rsidRPr="009B1180" w:rsidRDefault="009B1180" w:rsidP="00F356CA">
      <w:pPr>
        <w:widowControl w:val="0"/>
        <w:numPr>
          <w:ilvl w:val="0"/>
          <w:numId w:val="4"/>
        </w:numPr>
        <w:suppressAutoHyphens/>
        <w:spacing w:after="0" w:line="240" w:lineRule="auto"/>
        <w:jc w:val="both"/>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 xml:space="preserve"> при необходимости, в период исполнения настоящего соглашения, оформить в соответствии с законодательством Российской Федерации доверенность или принять соответствующие нормативные акты по данным полномочиям.</w:t>
      </w:r>
    </w:p>
    <w:p w:rsidR="009B1180" w:rsidRPr="009B1180" w:rsidRDefault="009B1180" w:rsidP="00F356CA">
      <w:pPr>
        <w:widowControl w:val="0"/>
        <w:numPr>
          <w:ilvl w:val="1"/>
          <w:numId w:val="4"/>
        </w:numPr>
        <w:tabs>
          <w:tab w:val="left" w:pos="1091"/>
        </w:tabs>
        <w:suppressAutoHyphens/>
        <w:spacing w:after="0" w:line="240" w:lineRule="auto"/>
        <w:jc w:val="both"/>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Муниципальный район имеет право:</w:t>
      </w:r>
    </w:p>
    <w:p w:rsidR="009B1180" w:rsidRPr="009B1180" w:rsidRDefault="009B1180" w:rsidP="00F356CA">
      <w:pPr>
        <w:widowControl w:val="0"/>
        <w:numPr>
          <w:ilvl w:val="0"/>
          <w:numId w:val="5"/>
        </w:numPr>
        <w:tabs>
          <w:tab w:val="left" w:pos="1116"/>
        </w:tabs>
        <w:suppressAutoHyphens/>
        <w:spacing w:after="0" w:line="240" w:lineRule="auto"/>
        <w:jc w:val="both"/>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осуществлять взаимодействие с заинтересованными органами государственной власти, в том числе заключать соглашения о взаимодействии по вопросам реализации переданных полномочий;</w:t>
      </w:r>
    </w:p>
    <w:p w:rsidR="009B1180" w:rsidRPr="009B1180" w:rsidRDefault="009B1180" w:rsidP="00F356CA">
      <w:pPr>
        <w:widowControl w:val="0"/>
        <w:numPr>
          <w:ilvl w:val="0"/>
          <w:numId w:val="5"/>
        </w:numPr>
        <w:tabs>
          <w:tab w:val="left" w:pos="975"/>
        </w:tabs>
        <w:suppressAutoHyphens/>
        <w:spacing w:after="0" w:line="240" w:lineRule="auto"/>
        <w:jc w:val="both"/>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организовывать проведение официальных районных мероприятий (совещаний, семинаров) по вопросам осуществления переданных полномочий;</w:t>
      </w:r>
    </w:p>
    <w:p w:rsidR="009B1180" w:rsidRPr="009B1180" w:rsidRDefault="009B1180" w:rsidP="00F356CA">
      <w:pPr>
        <w:widowControl w:val="0"/>
        <w:numPr>
          <w:ilvl w:val="0"/>
          <w:numId w:val="5"/>
        </w:numPr>
        <w:tabs>
          <w:tab w:val="left" w:pos="975"/>
        </w:tabs>
        <w:suppressAutoHyphens/>
        <w:spacing w:after="0" w:line="240" w:lineRule="auto"/>
        <w:jc w:val="both"/>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получать от Поселения сведения и документы, необходимые для исполнения принятых полномочий;</w:t>
      </w:r>
    </w:p>
    <w:p w:rsidR="009B1180" w:rsidRPr="009B1180" w:rsidRDefault="009B1180" w:rsidP="00F356CA">
      <w:pPr>
        <w:widowControl w:val="0"/>
        <w:numPr>
          <w:ilvl w:val="0"/>
          <w:numId w:val="5"/>
        </w:numPr>
        <w:tabs>
          <w:tab w:val="left" w:pos="975"/>
        </w:tabs>
        <w:suppressAutoHyphens/>
        <w:spacing w:after="0" w:line="240" w:lineRule="auto"/>
        <w:jc w:val="both"/>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в случае неисполнения Поселением предусмотренных настоящим Соглашением обязательств по финансированию осуществления Муниципальным районом переданных ему полномочий (не перечисление, неполное перечисление, несвоевременное перечисление финансовых средств), Муниципальный район вправе приостановить на срок до 1 месяца, а по окончании указанного срока прекратить исполнение переданных по настоящему Соглашению полномочий.</w:t>
      </w:r>
    </w:p>
    <w:p w:rsidR="009B1180" w:rsidRPr="009B1180" w:rsidRDefault="009B1180" w:rsidP="00F356CA">
      <w:pPr>
        <w:widowControl w:val="0"/>
        <w:numPr>
          <w:ilvl w:val="1"/>
          <w:numId w:val="4"/>
        </w:numPr>
        <w:tabs>
          <w:tab w:val="left" w:pos="1095"/>
        </w:tabs>
        <w:suppressAutoHyphens/>
        <w:spacing w:after="0" w:line="240" w:lineRule="auto"/>
        <w:jc w:val="both"/>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Муниципальный район обязан:</w:t>
      </w:r>
    </w:p>
    <w:p w:rsidR="009B1180" w:rsidRPr="009B1180" w:rsidRDefault="009B1180" w:rsidP="00F356CA">
      <w:pPr>
        <w:widowControl w:val="0"/>
        <w:numPr>
          <w:ilvl w:val="0"/>
          <w:numId w:val="6"/>
        </w:numPr>
        <w:tabs>
          <w:tab w:val="left" w:pos="914"/>
        </w:tabs>
        <w:suppressAutoHyphens/>
        <w:spacing w:after="0" w:line="240" w:lineRule="auto"/>
        <w:jc w:val="both"/>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осуществлять в соответствии с действующим законодательством переданные ему Поселением полномочия в пределах, выделенных на эти цели финансовых средств (иных межбюджетных трансфертов);</w:t>
      </w:r>
    </w:p>
    <w:p w:rsidR="009B1180" w:rsidRPr="009B1180" w:rsidRDefault="009B1180" w:rsidP="00F356CA">
      <w:pPr>
        <w:widowControl w:val="0"/>
        <w:numPr>
          <w:ilvl w:val="0"/>
          <w:numId w:val="6"/>
        </w:numPr>
        <w:tabs>
          <w:tab w:val="left" w:pos="914"/>
        </w:tabs>
        <w:suppressAutoHyphens/>
        <w:spacing w:after="0" w:line="240" w:lineRule="auto"/>
        <w:jc w:val="both"/>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направлять поступившие финансовые средства (иные межбюджетные трансферты) в полном объеме на осуществление переданных полномочий, обеспечивая их целевое использование;</w:t>
      </w:r>
    </w:p>
    <w:p w:rsidR="009B1180" w:rsidRDefault="009B1180" w:rsidP="00F356CA">
      <w:pPr>
        <w:widowControl w:val="0"/>
        <w:numPr>
          <w:ilvl w:val="0"/>
          <w:numId w:val="6"/>
        </w:numPr>
        <w:tabs>
          <w:tab w:val="left" w:pos="914"/>
        </w:tabs>
        <w:suppressAutoHyphens/>
        <w:spacing w:after="0" w:line="240" w:lineRule="auto"/>
        <w:jc w:val="both"/>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в срок до ________________года представить Поселению отчет об использовании финансовых средств для исполнения переданных по н</w:t>
      </w:r>
      <w:r w:rsidR="00F356CA">
        <w:rPr>
          <w:rFonts w:ascii="Times New Roman" w:eastAsia="Times New Roman" w:hAnsi="Times New Roman" w:cs="Times New Roman"/>
          <w:color w:val="000000"/>
          <w:sz w:val="28"/>
          <w:szCs w:val="28"/>
          <w:lang w:eastAsia="ru-RU" w:bidi="ru-RU"/>
        </w:rPr>
        <w:t>астоящему Соглашению полномочий;</w:t>
      </w:r>
    </w:p>
    <w:p w:rsidR="00806C36" w:rsidRDefault="00806C36" w:rsidP="00806C36">
      <w:pPr>
        <w:widowControl w:val="0"/>
        <w:tabs>
          <w:tab w:val="left" w:pos="914"/>
        </w:tabs>
        <w:suppressAutoHyphens/>
        <w:spacing w:after="0" w:line="240" w:lineRule="auto"/>
        <w:jc w:val="both"/>
        <w:rPr>
          <w:rFonts w:ascii="Times New Roman" w:eastAsia="Times New Roman" w:hAnsi="Times New Roman" w:cs="Times New Roman"/>
          <w:color w:val="000000"/>
          <w:sz w:val="28"/>
          <w:szCs w:val="28"/>
          <w:lang w:eastAsia="ru-RU" w:bidi="ru-RU"/>
        </w:rPr>
      </w:pPr>
    </w:p>
    <w:p w:rsidR="00F356CA" w:rsidRDefault="00F356CA" w:rsidP="00F356CA">
      <w:pPr>
        <w:widowControl w:val="0"/>
        <w:tabs>
          <w:tab w:val="left" w:pos="914"/>
        </w:tabs>
        <w:suppressAutoHyphens/>
        <w:spacing w:after="0" w:line="240" w:lineRule="auto"/>
        <w:jc w:val="both"/>
        <w:rPr>
          <w:rFonts w:ascii="Times New Roman" w:eastAsia="Times New Roman" w:hAnsi="Times New Roman" w:cs="Times New Roman"/>
          <w:color w:val="000000"/>
          <w:sz w:val="28"/>
          <w:szCs w:val="28"/>
          <w:lang w:eastAsia="ru-RU" w:bidi="ru-RU"/>
        </w:rPr>
      </w:pPr>
    </w:p>
    <w:p w:rsidR="00F356CA" w:rsidRDefault="00F356CA" w:rsidP="00F356CA">
      <w:pPr>
        <w:widowControl w:val="0"/>
        <w:tabs>
          <w:tab w:val="left" w:pos="914"/>
        </w:tabs>
        <w:suppressAutoHyphens/>
        <w:spacing w:after="0" w:line="240" w:lineRule="auto"/>
        <w:jc w:val="both"/>
        <w:rPr>
          <w:rFonts w:ascii="Times New Roman" w:eastAsia="Times New Roman" w:hAnsi="Times New Roman" w:cs="Times New Roman"/>
          <w:color w:val="000000"/>
          <w:sz w:val="28"/>
          <w:szCs w:val="28"/>
          <w:lang w:eastAsia="ru-RU" w:bidi="ru-RU"/>
        </w:rPr>
      </w:pPr>
    </w:p>
    <w:p w:rsidR="00F356CA" w:rsidRDefault="00F356CA" w:rsidP="00F356CA">
      <w:pPr>
        <w:widowControl w:val="0"/>
        <w:tabs>
          <w:tab w:val="left" w:pos="914"/>
        </w:tabs>
        <w:suppressAutoHyphens/>
        <w:spacing w:after="0" w:line="240" w:lineRule="auto"/>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4)          получать разрешительную документацию на строительство, осуществлять ввод объекта в эксплуатацию и регистрировать права в установленном порядке. </w:t>
      </w:r>
    </w:p>
    <w:p w:rsidR="00F356CA" w:rsidRDefault="00F356CA" w:rsidP="00F356CA">
      <w:pPr>
        <w:widowControl w:val="0"/>
        <w:tabs>
          <w:tab w:val="left" w:pos="914"/>
        </w:tabs>
        <w:suppressAutoHyphens/>
        <w:spacing w:after="0" w:line="240" w:lineRule="auto"/>
        <w:jc w:val="both"/>
        <w:rPr>
          <w:rFonts w:ascii="Times New Roman" w:eastAsia="Times New Roman" w:hAnsi="Times New Roman" w:cs="Times New Roman"/>
          <w:color w:val="000000"/>
          <w:sz w:val="28"/>
          <w:szCs w:val="28"/>
          <w:lang w:eastAsia="ru-RU" w:bidi="ru-RU"/>
        </w:rPr>
      </w:pPr>
    </w:p>
    <w:p w:rsidR="009B1180" w:rsidRPr="009B1180" w:rsidRDefault="009B1180" w:rsidP="00CA16D5">
      <w:pPr>
        <w:widowControl w:val="0"/>
        <w:numPr>
          <w:ilvl w:val="0"/>
          <w:numId w:val="1"/>
        </w:numPr>
        <w:tabs>
          <w:tab w:val="left" w:pos="613"/>
        </w:tabs>
        <w:suppressAutoHyphens/>
        <w:spacing w:after="0" w:line="240" w:lineRule="auto"/>
        <w:ind w:left="709" w:firstLine="709"/>
        <w:jc w:val="center"/>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Субвенции, перечисляемые на осуществление передаваемых полномочий.</w:t>
      </w:r>
    </w:p>
    <w:p w:rsidR="009B1180" w:rsidRPr="009B1180" w:rsidRDefault="009B1180" w:rsidP="00F356CA">
      <w:pPr>
        <w:widowControl w:val="0"/>
        <w:suppressAutoHyphens/>
        <w:spacing w:after="0" w:line="240" w:lineRule="auto"/>
        <w:ind w:firstLine="709"/>
        <w:jc w:val="both"/>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4.1. Объем субвенций, передаваемых из бюджета Поселения в бюджет Муниципального района на осуществление переданных полномочий в 2021, 2022 году составляет 0 (ноль)рублей 00 копеек. Субвенции Муниципальному району перечисляются не позднее __________________ года.</w:t>
      </w:r>
    </w:p>
    <w:p w:rsidR="009B1180" w:rsidRPr="009B1180" w:rsidRDefault="009B1180" w:rsidP="00F356CA">
      <w:pPr>
        <w:widowControl w:val="0"/>
        <w:suppressAutoHyphens/>
        <w:spacing w:after="0" w:line="240" w:lineRule="auto"/>
        <w:ind w:firstLine="709"/>
        <w:jc w:val="both"/>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4.2 Ежегодный объем субвенций, передаваемых из бюджета Поселения в бюджет Муниципального района на осуществление переданных полномочий, определяется при принятии бюджета Выселковского сельского поселения на очередной финансовый год.</w:t>
      </w:r>
    </w:p>
    <w:p w:rsidR="009B1180" w:rsidRPr="009B1180" w:rsidRDefault="009B1180" w:rsidP="00F356CA">
      <w:pPr>
        <w:widowControl w:val="0"/>
        <w:suppressAutoHyphens/>
        <w:spacing w:after="0" w:line="240" w:lineRule="auto"/>
        <w:ind w:firstLine="709"/>
        <w:jc w:val="both"/>
        <w:rPr>
          <w:rFonts w:ascii="Times New Roman" w:eastAsia="Times New Roman" w:hAnsi="Times New Roman" w:cs="Times New Roman"/>
          <w:color w:val="000000"/>
          <w:sz w:val="28"/>
          <w:szCs w:val="28"/>
          <w:lang w:eastAsia="ru-RU" w:bidi="ru-RU"/>
        </w:rPr>
      </w:pPr>
    </w:p>
    <w:p w:rsidR="009B1180" w:rsidRPr="00F356CA" w:rsidRDefault="009B1180" w:rsidP="00F356CA">
      <w:pPr>
        <w:pStyle w:val="a5"/>
        <w:widowControl w:val="0"/>
        <w:numPr>
          <w:ilvl w:val="0"/>
          <w:numId w:val="1"/>
        </w:numPr>
        <w:suppressAutoHyphens/>
        <w:spacing w:after="0" w:line="240" w:lineRule="auto"/>
        <w:jc w:val="center"/>
        <w:rPr>
          <w:rFonts w:ascii="Times New Roman" w:eastAsia="Times New Roman" w:hAnsi="Times New Roman" w:cs="Times New Roman"/>
          <w:color w:val="000000"/>
          <w:sz w:val="28"/>
          <w:szCs w:val="28"/>
          <w:lang w:eastAsia="ru-RU" w:bidi="ru-RU"/>
        </w:rPr>
      </w:pPr>
      <w:r w:rsidRPr="00F356CA">
        <w:rPr>
          <w:rFonts w:ascii="Times New Roman" w:eastAsia="Times New Roman" w:hAnsi="Times New Roman" w:cs="Times New Roman"/>
          <w:color w:val="000000"/>
          <w:sz w:val="28"/>
          <w:szCs w:val="28"/>
          <w:lang w:eastAsia="ru-RU" w:bidi="ru-RU"/>
        </w:rPr>
        <w:t>Контроль за осуществлением полномочий, ответственность сторон соглашения</w:t>
      </w:r>
    </w:p>
    <w:p w:rsidR="009B1180" w:rsidRPr="009B1180" w:rsidRDefault="009B1180" w:rsidP="00F356CA">
      <w:pPr>
        <w:widowControl w:val="0"/>
        <w:numPr>
          <w:ilvl w:val="0"/>
          <w:numId w:val="7"/>
        </w:numPr>
        <w:tabs>
          <w:tab w:val="left" w:pos="1229"/>
        </w:tabs>
        <w:suppressAutoHyphens/>
        <w:spacing w:after="0" w:line="240" w:lineRule="auto"/>
        <w:jc w:val="both"/>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Представительный орган Поселения осуществляет контроль за исполнением принимаемых полномочий и за целевым использованием финансовых средств, переданных для осуществления полномочий.</w:t>
      </w:r>
    </w:p>
    <w:p w:rsidR="009B1180" w:rsidRPr="009B1180" w:rsidRDefault="009B1180" w:rsidP="00F356CA">
      <w:pPr>
        <w:widowControl w:val="0"/>
        <w:numPr>
          <w:ilvl w:val="0"/>
          <w:numId w:val="7"/>
        </w:numPr>
        <w:tabs>
          <w:tab w:val="left" w:pos="1229"/>
        </w:tabs>
        <w:suppressAutoHyphens/>
        <w:spacing w:after="0" w:line="240" w:lineRule="auto"/>
        <w:jc w:val="both"/>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При обнаружении фактов ненадлежащего осуществления (или) неосуществления Муниципальным районом принятых полномочий, администрация Поселения назначает комиссию для составления соответствующего протокола. Муниципальный район должен быть письменно уведомлен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9B1180" w:rsidRPr="009B1180" w:rsidRDefault="009B1180" w:rsidP="00F356CA">
      <w:pPr>
        <w:widowControl w:val="0"/>
        <w:numPr>
          <w:ilvl w:val="0"/>
          <w:numId w:val="7"/>
        </w:numPr>
        <w:tabs>
          <w:tab w:val="left" w:pos="1573"/>
        </w:tabs>
        <w:suppressAutoHyphens/>
        <w:spacing w:after="0" w:line="240" w:lineRule="auto"/>
        <w:jc w:val="both"/>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Установление факта ненадлежащего осуществления (или) неосуществления Муниципальным районом переданных ему полномочий является основанием для одностороннего расторжения данного Соглашения. Расторжение Соглашения влечет за собой возврат перечисленных субвенций, за вычетом фактических расходов, подтвержденных документально, в 3-дневный срок с момента подписания Соглашения о расторжении или получения письменного уведомления о расторжении Соглашения, а также уплату неустойки в размере 3 % от суммы субвенций за отчетный год, выделяемых из бюджета поселения на осуществление указанных полномочий.</w:t>
      </w:r>
    </w:p>
    <w:p w:rsidR="009B1180" w:rsidRPr="009B1180" w:rsidRDefault="009B1180" w:rsidP="00F356CA">
      <w:pPr>
        <w:widowControl w:val="0"/>
        <w:numPr>
          <w:ilvl w:val="0"/>
          <w:numId w:val="7"/>
        </w:numPr>
        <w:tabs>
          <w:tab w:val="left" w:pos="972"/>
        </w:tabs>
        <w:suppressAutoHyphens/>
        <w:spacing w:after="0" w:line="240" w:lineRule="auto"/>
        <w:jc w:val="both"/>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Органы местного самоуправления Муниципального района несут ответственность за осуществление переданных им полномочий в той мере, в какой эти полномочия обеспечены финансовыми средствами.</w:t>
      </w:r>
    </w:p>
    <w:p w:rsidR="009B1180" w:rsidRPr="009B1180" w:rsidRDefault="009B1180" w:rsidP="00F356CA">
      <w:pPr>
        <w:widowControl w:val="0"/>
        <w:numPr>
          <w:ilvl w:val="0"/>
          <w:numId w:val="7"/>
        </w:numPr>
        <w:tabs>
          <w:tab w:val="left" w:pos="914"/>
        </w:tabs>
        <w:suppressAutoHyphens/>
        <w:spacing w:after="0" w:line="240" w:lineRule="auto"/>
        <w:jc w:val="both"/>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В случае неисполнения Поселением вытекающих из настоящего Соглашения обязательств по финансированию осуществления Муниципальным районом переданных ему полномочий, Муниципальный район вправе требовать расторжения данного Соглашения, уплаты неустойки в размере 3 % от суммы субвенций за отчетный год, а также возмещения понесенных убытков в части, не покрытой неустойкой.</w:t>
      </w:r>
    </w:p>
    <w:p w:rsidR="009B1180" w:rsidRPr="009B1180" w:rsidRDefault="009B1180" w:rsidP="00F356CA">
      <w:pPr>
        <w:widowControl w:val="0"/>
        <w:tabs>
          <w:tab w:val="left" w:pos="914"/>
        </w:tabs>
        <w:suppressAutoHyphens/>
        <w:spacing w:after="0" w:line="240" w:lineRule="auto"/>
        <w:ind w:left="709"/>
        <w:jc w:val="both"/>
        <w:rPr>
          <w:rFonts w:ascii="Times New Roman" w:eastAsia="Times New Roman" w:hAnsi="Times New Roman" w:cs="Times New Roman"/>
          <w:color w:val="000000"/>
          <w:sz w:val="28"/>
          <w:szCs w:val="28"/>
          <w:lang w:eastAsia="ru-RU" w:bidi="ru-RU"/>
        </w:rPr>
      </w:pPr>
    </w:p>
    <w:p w:rsidR="009B1180" w:rsidRPr="009B1180" w:rsidRDefault="009B1180" w:rsidP="00F356CA">
      <w:pPr>
        <w:widowControl w:val="0"/>
        <w:numPr>
          <w:ilvl w:val="0"/>
          <w:numId w:val="1"/>
        </w:numPr>
        <w:tabs>
          <w:tab w:val="left" w:pos="1188"/>
        </w:tabs>
        <w:suppressAutoHyphens/>
        <w:spacing w:after="0" w:line="240" w:lineRule="auto"/>
        <w:ind w:firstLine="709"/>
        <w:jc w:val="center"/>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lastRenderedPageBreak/>
        <w:t>Срок осуществления полномочий и основания прекращения</w:t>
      </w:r>
    </w:p>
    <w:p w:rsidR="009B1180" w:rsidRPr="009B1180" w:rsidRDefault="009B1180" w:rsidP="009B1180">
      <w:pPr>
        <w:widowControl w:val="0"/>
        <w:tabs>
          <w:tab w:val="left" w:pos="1188"/>
        </w:tabs>
        <w:suppressAutoHyphens/>
        <w:spacing w:after="0" w:line="240" w:lineRule="auto"/>
        <w:ind w:left="709"/>
        <w:rPr>
          <w:rFonts w:ascii="Times New Roman" w:eastAsia="Times New Roman" w:hAnsi="Times New Roman" w:cs="Times New Roman"/>
          <w:color w:val="000000"/>
          <w:sz w:val="28"/>
          <w:szCs w:val="28"/>
          <w:lang w:eastAsia="ru-RU" w:bidi="ru-RU"/>
        </w:rPr>
      </w:pPr>
    </w:p>
    <w:p w:rsidR="009B1180" w:rsidRPr="009B1180" w:rsidRDefault="009B1180" w:rsidP="009B1180">
      <w:pPr>
        <w:widowControl w:val="0"/>
        <w:numPr>
          <w:ilvl w:val="1"/>
          <w:numId w:val="8"/>
        </w:numPr>
        <w:tabs>
          <w:tab w:val="left" w:pos="842"/>
        </w:tabs>
        <w:suppressAutoHyphens/>
        <w:spacing w:after="0" w:line="240" w:lineRule="auto"/>
        <w:jc w:val="both"/>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 xml:space="preserve">Настоящее Соглашение действует с 22 апреля 2021 года по 1 мая 2022 года.  </w:t>
      </w:r>
    </w:p>
    <w:p w:rsidR="009B1180" w:rsidRPr="009B1180" w:rsidRDefault="009B1180" w:rsidP="009B1180">
      <w:pPr>
        <w:widowControl w:val="0"/>
        <w:numPr>
          <w:ilvl w:val="1"/>
          <w:numId w:val="8"/>
        </w:numPr>
        <w:tabs>
          <w:tab w:val="left" w:pos="849"/>
        </w:tabs>
        <w:suppressAutoHyphens/>
        <w:spacing w:after="0" w:line="240" w:lineRule="auto"/>
        <w:jc w:val="both"/>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Осуществление полномочий может быть прекращено досрочно по инициативе одной из сторон соглашения в случае, если их осуществление становится невозможным, либо при сложившихся условиях эти полномочия                                                                                                                                  могут быть наиболее эффективно осуществлены органами местною самоуправления поселения самостоятельно, при условии уведомления второй стороны не менее чем за 2 календарных месяца и возмещения второй стороне убытков, связанных с досрочным расторжением договора.</w:t>
      </w:r>
    </w:p>
    <w:p w:rsidR="009B1180" w:rsidRPr="009B1180" w:rsidRDefault="009B1180" w:rsidP="009B1180">
      <w:pPr>
        <w:widowControl w:val="0"/>
        <w:tabs>
          <w:tab w:val="left" w:pos="849"/>
        </w:tabs>
        <w:suppressAutoHyphens/>
        <w:spacing w:after="0" w:line="240" w:lineRule="auto"/>
        <w:ind w:left="709"/>
        <w:jc w:val="both"/>
        <w:rPr>
          <w:rFonts w:ascii="Times New Roman" w:eastAsia="Times New Roman" w:hAnsi="Times New Roman" w:cs="Times New Roman"/>
          <w:color w:val="000000"/>
          <w:sz w:val="28"/>
          <w:szCs w:val="28"/>
          <w:lang w:eastAsia="ru-RU" w:bidi="ru-RU"/>
        </w:rPr>
      </w:pPr>
    </w:p>
    <w:p w:rsidR="009B1180" w:rsidRPr="009B1180" w:rsidRDefault="009B1180" w:rsidP="009B1180">
      <w:pPr>
        <w:widowControl w:val="0"/>
        <w:tabs>
          <w:tab w:val="left" w:pos="2771"/>
        </w:tabs>
        <w:spacing w:after="0" w:line="240" w:lineRule="auto"/>
        <w:ind w:right="-43"/>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                                              7.</w:t>
      </w:r>
      <w:r w:rsidRPr="009B1180">
        <w:rPr>
          <w:rFonts w:ascii="Times New Roman" w:eastAsia="Times New Roman" w:hAnsi="Times New Roman" w:cs="Times New Roman"/>
          <w:color w:val="000000"/>
          <w:sz w:val="28"/>
          <w:szCs w:val="28"/>
          <w:lang w:eastAsia="ru-RU" w:bidi="ru-RU"/>
        </w:rPr>
        <w:t>Заключительные положения</w:t>
      </w:r>
    </w:p>
    <w:p w:rsidR="009B1180" w:rsidRPr="009B1180" w:rsidRDefault="009B1180" w:rsidP="009B1180">
      <w:pPr>
        <w:widowControl w:val="0"/>
        <w:tabs>
          <w:tab w:val="left" w:pos="2771"/>
        </w:tabs>
        <w:spacing w:after="0" w:line="240" w:lineRule="auto"/>
        <w:ind w:left="2480" w:right="-43"/>
        <w:jc w:val="both"/>
        <w:rPr>
          <w:rFonts w:ascii="Times New Roman" w:eastAsia="Times New Roman" w:hAnsi="Times New Roman" w:cs="Times New Roman"/>
          <w:color w:val="000000"/>
          <w:sz w:val="28"/>
          <w:szCs w:val="28"/>
          <w:lang w:eastAsia="ru-RU" w:bidi="ru-RU"/>
        </w:rPr>
      </w:pPr>
    </w:p>
    <w:p w:rsidR="009B1180" w:rsidRPr="009B1180" w:rsidRDefault="009B1180" w:rsidP="009B1180">
      <w:pPr>
        <w:widowControl w:val="0"/>
        <w:numPr>
          <w:ilvl w:val="1"/>
          <w:numId w:val="9"/>
        </w:numPr>
        <w:tabs>
          <w:tab w:val="left" w:pos="860"/>
        </w:tabs>
        <w:spacing w:after="0" w:line="240" w:lineRule="auto"/>
        <w:ind w:right="-43"/>
        <w:jc w:val="both"/>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 xml:space="preserve"> Настоящее Соглашение составлено в двух экземплярах - по одному для каждой из сторон.</w:t>
      </w:r>
    </w:p>
    <w:p w:rsidR="009B1180" w:rsidRPr="009B1180" w:rsidRDefault="009B1180" w:rsidP="009B1180">
      <w:pPr>
        <w:widowControl w:val="0"/>
        <w:numPr>
          <w:ilvl w:val="1"/>
          <w:numId w:val="9"/>
        </w:numPr>
        <w:tabs>
          <w:tab w:val="left" w:pos="906"/>
        </w:tabs>
        <w:spacing w:after="0" w:line="240" w:lineRule="auto"/>
        <w:ind w:right="-43"/>
        <w:jc w:val="both"/>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 xml:space="preserve"> Изменения и дополнения к настоящему Соглашению должны совершаться в письменном виде за подписью обеих сторон.</w:t>
      </w:r>
    </w:p>
    <w:p w:rsidR="009B1180" w:rsidRPr="009B1180" w:rsidRDefault="009B1180" w:rsidP="009B1180">
      <w:pPr>
        <w:widowControl w:val="0"/>
        <w:numPr>
          <w:ilvl w:val="1"/>
          <w:numId w:val="9"/>
        </w:numPr>
        <w:tabs>
          <w:tab w:val="left" w:pos="906"/>
        </w:tabs>
        <w:spacing w:after="290" w:line="263" w:lineRule="exact"/>
        <w:ind w:right="-43"/>
        <w:jc w:val="both"/>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 xml:space="preserve"> Все споры и разногласия, возникающие из данного Соглашения, подлежат разрешению в порядке, установленном действующим законодательством.</w:t>
      </w:r>
    </w:p>
    <w:p w:rsidR="009B1180" w:rsidRPr="009B1180" w:rsidRDefault="009B1180" w:rsidP="009B1180">
      <w:pPr>
        <w:widowControl w:val="0"/>
        <w:tabs>
          <w:tab w:val="left" w:pos="3288"/>
        </w:tabs>
        <w:spacing w:after="0" w:line="200" w:lineRule="exact"/>
        <w:ind w:left="3000"/>
        <w:jc w:val="both"/>
        <w:rPr>
          <w:rFonts w:ascii="Times New Roman" w:eastAsia="Times New Roman" w:hAnsi="Times New Roman" w:cs="Times New Roman"/>
          <w:color w:val="000000"/>
          <w:sz w:val="27"/>
          <w:szCs w:val="27"/>
          <w:lang w:eastAsia="ru-RU" w:bidi="ru-RU"/>
        </w:rPr>
      </w:pPr>
    </w:p>
    <w:p w:rsidR="009B1180" w:rsidRPr="009B1180" w:rsidRDefault="009B1180" w:rsidP="009B1180">
      <w:pPr>
        <w:widowControl w:val="0"/>
        <w:tabs>
          <w:tab w:val="left" w:pos="3288"/>
        </w:tabs>
        <w:spacing w:after="0" w:line="200" w:lineRule="exact"/>
        <w:jc w:val="both"/>
        <w:rPr>
          <w:rFonts w:ascii="Times New Roman" w:eastAsia="Times New Roman" w:hAnsi="Times New Roman" w:cs="Times New Roman"/>
          <w:color w:val="000000"/>
          <w:sz w:val="27"/>
          <w:szCs w:val="27"/>
          <w:lang w:eastAsia="ru-RU" w:bidi="ru-RU"/>
        </w:rPr>
        <w:sectPr w:rsidR="009B1180" w:rsidRPr="009B1180" w:rsidSect="00AB68E0">
          <w:headerReference w:type="even" r:id="rId7"/>
          <w:headerReference w:type="first" r:id="rId8"/>
          <w:pgSz w:w="11900" w:h="16840"/>
          <w:pgMar w:top="567" w:right="567" w:bottom="1134" w:left="1701" w:header="0" w:footer="6" w:gutter="0"/>
          <w:cols w:space="720"/>
          <w:noEndnote/>
          <w:docGrid w:linePitch="360"/>
        </w:sectPr>
      </w:pPr>
      <w:r>
        <w:rPr>
          <w:rFonts w:ascii="Times New Roman" w:eastAsia="Times New Roman" w:hAnsi="Times New Roman" w:cs="Times New Roman"/>
          <w:color w:val="000000"/>
          <w:sz w:val="27"/>
          <w:szCs w:val="27"/>
          <w:lang w:eastAsia="ru-RU" w:bidi="ru-RU"/>
        </w:rPr>
        <w:t xml:space="preserve">                                                          8.</w:t>
      </w:r>
      <w:r w:rsidRPr="009B1180">
        <w:rPr>
          <w:rFonts w:ascii="Times New Roman" w:eastAsia="Times New Roman" w:hAnsi="Times New Roman" w:cs="Times New Roman"/>
          <w:color w:val="000000"/>
          <w:sz w:val="27"/>
          <w:szCs w:val="27"/>
          <w:lang w:eastAsia="ru-RU" w:bidi="ru-RU"/>
        </w:rPr>
        <w:t>Реквизиты сторон</w:t>
      </w:r>
    </w:p>
    <w:p w:rsidR="009B1180" w:rsidRPr="009B1180" w:rsidRDefault="009B1180" w:rsidP="009B1180">
      <w:pPr>
        <w:widowControl w:val="0"/>
        <w:spacing w:after="0" w:line="240" w:lineRule="auto"/>
        <w:rPr>
          <w:rFonts w:ascii="Times New Roman" w:eastAsia="Microsoft Sans Serif" w:hAnsi="Times New Roman" w:cs="Times New Roman"/>
          <w:color w:val="000000"/>
          <w:sz w:val="27"/>
          <w:szCs w:val="27"/>
          <w:lang w:eastAsia="ru-RU" w:bidi="ru-RU"/>
        </w:rPr>
        <w:sectPr w:rsidR="009B1180" w:rsidRPr="009B1180">
          <w:type w:val="continuous"/>
          <w:pgSz w:w="11900" w:h="16840"/>
          <w:pgMar w:top="2099" w:right="0" w:bottom="2099" w:left="0" w:header="0" w:footer="3" w:gutter="0"/>
          <w:cols w:space="720"/>
          <w:noEndnote/>
          <w:docGrid w:linePitch="360"/>
        </w:sectPr>
      </w:pPr>
    </w:p>
    <w:p w:rsidR="009B1180" w:rsidRPr="009B1180" w:rsidRDefault="009B1180" w:rsidP="009B1180">
      <w:pPr>
        <w:widowControl w:val="0"/>
        <w:spacing w:after="0" w:line="266" w:lineRule="exact"/>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lastRenderedPageBreak/>
        <w:t xml:space="preserve">Муниципальное   образование                      Выселковское сельское поселение </w:t>
      </w:r>
    </w:p>
    <w:p w:rsidR="009B1180" w:rsidRPr="009B1180" w:rsidRDefault="009B1180" w:rsidP="009B1180">
      <w:pPr>
        <w:widowControl w:val="0"/>
        <w:spacing w:after="0" w:line="266" w:lineRule="exact"/>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 xml:space="preserve">Выселковский район                                      Выселковского района </w:t>
      </w:r>
    </w:p>
    <w:p w:rsidR="009B1180" w:rsidRPr="009B1180" w:rsidRDefault="009B1180" w:rsidP="009B1180">
      <w:pPr>
        <w:widowControl w:val="0"/>
        <w:spacing w:after="0" w:line="266" w:lineRule="exact"/>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 xml:space="preserve">353100 Краснодарский край,                        353100 Краснодарский край,                       </w:t>
      </w:r>
    </w:p>
    <w:p w:rsidR="009B1180" w:rsidRPr="009B1180" w:rsidRDefault="009B1180" w:rsidP="009B1180">
      <w:pPr>
        <w:widowControl w:val="0"/>
        <w:spacing w:after="0" w:line="266" w:lineRule="exact"/>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Выселковский район                                      ст. Выселки ул. Ленина, 39</w:t>
      </w:r>
    </w:p>
    <w:p w:rsidR="009B1180" w:rsidRPr="009B1180" w:rsidRDefault="009B1180" w:rsidP="009B1180">
      <w:pPr>
        <w:widowControl w:val="0"/>
        <w:spacing w:after="0" w:line="266" w:lineRule="exact"/>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 xml:space="preserve">ст. Выселки ул. Ленина, 37 </w:t>
      </w:r>
    </w:p>
    <w:p w:rsidR="009B1180" w:rsidRPr="009B1180" w:rsidRDefault="009B1180" w:rsidP="009B1180">
      <w:pPr>
        <w:widowControl w:val="0"/>
        <w:spacing w:after="0" w:line="266" w:lineRule="exact"/>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 xml:space="preserve">                                                </w:t>
      </w:r>
    </w:p>
    <w:p w:rsidR="009B1180" w:rsidRPr="009B1180" w:rsidRDefault="009B1180" w:rsidP="009B1180">
      <w:pPr>
        <w:widowControl w:val="0"/>
        <w:tabs>
          <w:tab w:val="center" w:pos="4799"/>
          <w:tab w:val="left" w:pos="4980"/>
          <w:tab w:val="left" w:pos="5205"/>
        </w:tabs>
        <w:spacing w:after="0" w:line="266" w:lineRule="exact"/>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Глава муниципального образования</w:t>
      </w:r>
      <w:r w:rsidRPr="009B1180">
        <w:rPr>
          <w:rFonts w:ascii="Times New Roman" w:eastAsia="Times New Roman" w:hAnsi="Times New Roman" w:cs="Times New Roman"/>
          <w:color w:val="000000"/>
          <w:sz w:val="28"/>
          <w:szCs w:val="28"/>
          <w:lang w:eastAsia="ru-RU" w:bidi="ru-RU"/>
        </w:rPr>
        <w:tab/>
      </w:r>
      <w:r w:rsidRPr="009B1180">
        <w:rPr>
          <w:rFonts w:ascii="Times New Roman" w:eastAsia="Times New Roman" w:hAnsi="Times New Roman" w:cs="Times New Roman"/>
          <w:color w:val="000000"/>
          <w:sz w:val="28"/>
          <w:szCs w:val="28"/>
          <w:lang w:eastAsia="ru-RU" w:bidi="ru-RU"/>
        </w:rPr>
        <w:tab/>
        <w:t xml:space="preserve">   Глава Выселковского</w:t>
      </w:r>
      <w:r w:rsidRPr="009B1180">
        <w:rPr>
          <w:rFonts w:ascii="Times New Roman" w:eastAsia="Times New Roman" w:hAnsi="Times New Roman" w:cs="Times New Roman"/>
          <w:color w:val="000000"/>
          <w:sz w:val="28"/>
          <w:szCs w:val="28"/>
          <w:lang w:eastAsia="ru-RU" w:bidi="ru-RU"/>
        </w:rPr>
        <w:tab/>
      </w:r>
    </w:p>
    <w:p w:rsidR="009B1180" w:rsidRPr="009B1180" w:rsidRDefault="009B1180" w:rsidP="009B1180">
      <w:pPr>
        <w:widowControl w:val="0"/>
        <w:tabs>
          <w:tab w:val="center" w:pos="4799"/>
        </w:tabs>
        <w:spacing w:after="0" w:line="266" w:lineRule="exact"/>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Выселковский район</w:t>
      </w:r>
      <w:r w:rsidRPr="009B1180">
        <w:rPr>
          <w:rFonts w:ascii="Times New Roman" w:eastAsia="Times New Roman" w:hAnsi="Times New Roman" w:cs="Times New Roman"/>
          <w:color w:val="000000"/>
          <w:sz w:val="28"/>
          <w:szCs w:val="28"/>
          <w:lang w:eastAsia="ru-RU" w:bidi="ru-RU"/>
        </w:rPr>
        <w:tab/>
        <w:t xml:space="preserve">                                      сельского поселения</w:t>
      </w:r>
    </w:p>
    <w:p w:rsidR="009B1180" w:rsidRPr="009B1180" w:rsidRDefault="009B1180" w:rsidP="009B1180">
      <w:pPr>
        <w:widowControl w:val="0"/>
        <w:tabs>
          <w:tab w:val="center" w:pos="4799"/>
        </w:tabs>
        <w:spacing w:after="0" w:line="266" w:lineRule="exact"/>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 xml:space="preserve">                                                                          Выселковского района</w:t>
      </w:r>
    </w:p>
    <w:p w:rsidR="009B1180" w:rsidRPr="009B1180" w:rsidRDefault="009B1180" w:rsidP="009B1180">
      <w:pPr>
        <w:widowControl w:val="0"/>
        <w:spacing w:after="0" w:line="266" w:lineRule="exact"/>
        <w:rPr>
          <w:rFonts w:ascii="Times New Roman" w:eastAsia="Times New Roman" w:hAnsi="Times New Roman" w:cs="Times New Roman"/>
          <w:color w:val="000000"/>
          <w:sz w:val="28"/>
          <w:szCs w:val="28"/>
          <w:lang w:eastAsia="ru-RU" w:bidi="ru-RU"/>
        </w:rPr>
      </w:pPr>
    </w:p>
    <w:p w:rsidR="009B1180" w:rsidRPr="009B1180" w:rsidRDefault="009B1180" w:rsidP="009B1180">
      <w:pPr>
        <w:widowControl w:val="0"/>
        <w:tabs>
          <w:tab w:val="left" w:pos="2580"/>
          <w:tab w:val="left" w:pos="7230"/>
        </w:tabs>
        <w:spacing w:after="0" w:line="266" w:lineRule="exact"/>
        <w:rPr>
          <w:rFonts w:ascii="Times New Roman" w:eastAsia="Times New Roman" w:hAnsi="Times New Roman" w:cs="Times New Roman"/>
          <w:color w:val="000000"/>
          <w:sz w:val="28"/>
          <w:szCs w:val="28"/>
          <w:lang w:eastAsia="ru-RU" w:bidi="ru-RU"/>
        </w:rPr>
      </w:pPr>
      <w:r w:rsidRPr="009B1180">
        <w:rPr>
          <w:rFonts w:ascii="Times New Roman" w:eastAsia="Times New Roman" w:hAnsi="Times New Roman" w:cs="Times New Roman"/>
          <w:color w:val="000000"/>
          <w:sz w:val="28"/>
          <w:szCs w:val="28"/>
          <w:lang w:eastAsia="ru-RU" w:bidi="ru-RU"/>
        </w:rPr>
        <w:tab/>
        <w:t>С.И.Фирстков</w:t>
      </w:r>
      <w:r w:rsidRPr="009B1180">
        <w:rPr>
          <w:rFonts w:ascii="Times New Roman" w:eastAsia="Times New Roman" w:hAnsi="Times New Roman" w:cs="Times New Roman"/>
          <w:color w:val="000000"/>
          <w:sz w:val="28"/>
          <w:szCs w:val="28"/>
          <w:lang w:eastAsia="ru-RU" w:bidi="ru-RU"/>
        </w:rPr>
        <w:tab/>
        <w:t xml:space="preserve">      М.И.Хлыстун</w:t>
      </w:r>
    </w:p>
    <w:p w:rsidR="009B1180" w:rsidRPr="009B1180" w:rsidRDefault="009B1180" w:rsidP="009B1180">
      <w:pPr>
        <w:widowControl w:val="0"/>
        <w:spacing w:after="0" w:line="266" w:lineRule="exact"/>
        <w:rPr>
          <w:rFonts w:ascii="Times New Roman" w:eastAsia="Times New Roman" w:hAnsi="Times New Roman" w:cs="Times New Roman"/>
          <w:color w:val="000000"/>
          <w:sz w:val="28"/>
          <w:szCs w:val="28"/>
          <w:lang w:eastAsia="ru-RU" w:bidi="ru-RU"/>
        </w:rPr>
      </w:pPr>
    </w:p>
    <w:sectPr w:rsidR="009B1180" w:rsidRPr="009B1180" w:rsidSect="00AE3750">
      <w:type w:val="continuous"/>
      <w:pgSz w:w="11900" w:h="16840"/>
      <w:pgMar w:top="709" w:right="560" w:bottom="284" w:left="174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38A5" w:rsidRDefault="001F38A5">
      <w:pPr>
        <w:spacing w:after="0" w:line="240" w:lineRule="auto"/>
      </w:pPr>
      <w:r>
        <w:separator/>
      </w:r>
    </w:p>
  </w:endnote>
  <w:endnote w:type="continuationSeparator" w:id="0">
    <w:p w:rsidR="001F38A5" w:rsidRDefault="001F38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38A5" w:rsidRDefault="001F38A5">
      <w:pPr>
        <w:spacing w:after="0" w:line="240" w:lineRule="auto"/>
      </w:pPr>
      <w:r>
        <w:separator/>
      </w:r>
    </w:p>
  </w:footnote>
  <w:footnote w:type="continuationSeparator" w:id="0">
    <w:p w:rsidR="001F38A5" w:rsidRDefault="001F38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180" w:rsidRDefault="009B1180">
    <w:pPr>
      <w:rPr>
        <w:sz w:val="2"/>
        <w:szCs w:val="2"/>
      </w:rPr>
    </w:pPr>
    <w:r>
      <w:rPr>
        <w:noProof/>
        <w:lang w:eastAsia="ru-RU"/>
      </w:rPr>
      <mc:AlternateContent>
        <mc:Choice Requires="wps">
          <w:drawing>
            <wp:anchor distT="0" distB="0" distL="63500" distR="63500" simplePos="0" relativeHeight="251659264" behindDoc="1" locked="0" layoutInCell="1" allowOverlap="1" wp14:anchorId="6A5FAEC5" wp14:editId="73C0B805">
              <wp:simplePos x="0" y="0"/>
              <wp:positionH relativeFrom="page">
                <wp:posOffset>3581400</wp:posOffset>
              </wp:positionH>
              <wp:positionV relativeFrom="page">
                <wp:posOffset>1138555</wp:posOffset>
              </wp:positionV>
              <wp:extent cx="60960" cy="138430"/>
              <wp:effectExtent l="0" t="0" r="15240" b="1397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1180" w:rsidRDefault="009B1180">
                          <w:pPr>
                            <w:spacing w:line="240" w:lineRule="auto"/>
                          </w:pPr>
                          <w:r w:rsidRPr="009B1180">
                            <w:rPr>
                              <w:rStyle w:val="Headerorfooter0"/>
                              <w:rFonts w:eastAsia="Calibri"/>
                            </w:rPr>
                            <w:t>4</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6A5FAEC5" id="_x0000_t202" coordsize="21600,21600" o:spt="202" path="m,l,21600r21600,l21600,xe">
              <v:stroke joinstyle="miter"/>
              <v:path gradientshapeok="t" o:connecttype="rect"/>
            </v:shapetype>
            <v:shape id="Text Box 2" o:spid="_x0000_s1026" type="#_x0000_t202" style="position:absolute;margin-left:282pt;margin-top:89.65pt;width:4.8pt;height:10.9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9FvqgIAAKUFAAAOAAAAZHJzL2Uyb0RvYy54bWysVNtunDAQfa/Uf7D8TriE3QAKGyXLUlVK&#10;L1LSD/Aas1gFG9nOQlr13zs2y+4meana8mAN9vjMmZnjub4ZuxbtmdJcihyHFwFGTFBZcbHL8bfH&#10;0ksw0oaIirRSsBw/M41vVu/fXQ99xiLZyLZiCgGI0NnQ57gxps98X9OGdURfyJ4JOKyl6oiBX7Xz&#10;K0UGQO9aPwqCpT9IVfVKUqY17BbTIV45/Lpm1Hypa80ManMM3IxblVu3dvVX1yTbKdI3nB5okL9g&#10;0REuIOgRqiCGoCfF30B1nCqpZW0uqOx8WdecMpcDZBMGr7J5aEjPXC5QHN0fy6T/Hyz9vP+qEK9y&#10;HGEkSActemSjQXdyRJGtztDrDJweenAzI2xDl12mur+X9LtGQq4bInbsVik5NIxUwC60N/2zqxOO&#10;tiDb4ZOsIAx5MtIBjbXqbOmgGAjQoUvPx85YKhQ2l0G6hAMKJ+FlEl+6xvkkm+/2SpsPTHbIGjlW&#10;0HeHTfb32lguJJtdbCghS962rveteLEBjtMORIar9sxycK38mQbpJtkksRdHy40XB0Xh3Zbr2FuW&#10;4dWiuCzW6yL8ZeOGcdbwqmLChpllFcZ/1raDwCdBHIWlZcsrC2cpabXbrluF9gRkXbrPVRxOTm7+&#10;SxquCJDLq5TCKA7uotQrl8mVF5fxwkuvgsQLwvQOSh6ncVG+TOmeC/bvKaEhx+kiWkxSOpF+lVvg&#10;vre5kazjBgZHy7scJ0cnklkBbkTlWmsIbyf7rBSW/qkU0O650U6uVqGTVs24HQHFangrq2cQrpKg&#10;LBAhTDswGql+YDTA5MixgNGGUftRgPTtkJkNNRvb2SCCwsUcG4wmc22mYfTUK75rAHd+XLfwPEru&#10;tHvicHhUMAtcCoe5ZYfN+b/zOk3X1W8AAAD//wMAUEsDBBQABgAIAAAAIQDJT79F3wAAAAsBAAAP&#10;AAAAZHJzL2Rvd25yZXYueG1sTI8xT8MwFIR3JP6D9ZDYqJOWJiWNU6FKLGy0CInNjV/jqPZzZLtp&#10;8u8xE4ynO919V+8ma9iIPvSOBOSLDBhS61RPnYDP49vTBliIkpQ0jlDAjAF2zf1dLSvlbvSB4yF2&#10;LJVQqKQAHeNQcR5ajVaGhRuQknd23sqYpO+48vKWyq3hyywruJU9pQUtB9xrbC+HqxVQTl8Oh4B7&#10;/D6Prdf9vDHvsxCPD9PrFljEKf6F4Rc/oUOTmE7uSiowI2BdPKcvMRnlywpYSqzLVQHsJGCZ5Tnw&#10;pub/PzQ/AAAA//8DAFBLAQItABQABgAIAAAAIQC2gziS/gAAAOEBAAATAAAAAAAAAAAAAAAAAAAA&#10;AABbQ29udGVudF9UeXBlc10ueG1sUEsBAi0AFAAGAAgAAAAhADj9If/WAAAAlAEAAAsAAAAAAAAA&#10;AAAAAAAALwEAAF9yZWxzLy5yZWxzUEsBAi0AFAAGAAgAAAAhAKoP0W+qAgAApQUAAA4AAAAAAAAA&#10;AAAAAAAALgIAAGRycy9lMm9Eb2MueG1sUEsBAi0AFAAGAAgAAAAhAMlPv0XfAAAACwEAAA8AAAAA&#10;AAAAAAAAAAAABAUAAGRycy9kb3ducmV2LnhtbFBLBQYAAAAABAAEAPMAAAAQBgAAAAA=&#10;" filled="f" stroked="f">
              <v:textbox style="mso-fit-shape-to-text:t" inset="0,0,0,0">
                <w:txbxContent>
                  <w:p w:rsidR="009B1180" w:rsidRDefault="009B1180">
                    <w:pPr>
                      <w:spacing w:line="240" w:lineRule="auto"/>
                    </w:pPr>
                    <w:r w:rsidRPr="009B1180">
                      <w:rPr>
                        <w:rStyle w:val="Headerorfooter0"/>
                        <w:rFonts w:eastAsia="Calibri"/>
                      </w:rPr>
                      <w:t>4</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1180" w:rsidRDefault="009B1180">
    <w:pPr>
      <w:rPr>
        <w:sz w:val="2"/>
        <w:szCs w:val="2"/>
      </w:rPr>
    </w:pPr>
    <w:r>
      <w:rPr>
        <w:noProof/>
        <w:lang w:eastAsia="ru-RU"/>
      </w:rPr>
      <mc:AlternateContent>
        <mc:Choice Requires="wps">
          <w:drawing>
            <wp:anchor distT="0" distB="0" distL="63500" distR="63500" simplePos="0" relativeHeight="251660288" behindDoc="1" locked="0" layoutInCell="1" allowOverlap="1" wp14:anchorId="43608CB4" wp14:editId="6A02BD04">
              <wp:simplePos x="0" y="0"/>
              <wp:positionH relativeFrom="page">
                <wp:posOffset>4229735</wp:posOffset>
              </wp:positionH>
              <wp:positionV relativeFrom="page">
                <wp:posOffset>576580</wp:posOffset>
              </wp:positionV>
              <wp:extent cx="60960" cy="138430"/>
              <wp:effectExtent l="0" t="0" r="15240" b="1397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1180" w:rsidRDefault="009B1180">
                          <w:pPr>
                            <w:spacing w:line="240" w:lineRule="auto"/>
                          </w:pPr>
                          <w:r w:rsidRPr="009B1180">
                            <w:rPr>
                              <w:rStyle w:val="Headerorfooter0"/>
                              <w:rFonts w:eastAsia="Calibri"/>
                            </w:rPr>
                            <w:t>2</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43608CB4" id="_x0000_t202" coordsize="21600,21600" o:spt="202" path="m,l,21600r21600,l21600,xe">
              <v:stroke joinstyle="miter"/>
              <v:path gradientshapeok="t" o:connecttype="rect"/>
            </v:shapetype>
            <v:shape id="Text Box 3" o:spid="_x0000_s1027" type="#_x0000_t202" style="position:absolute;margin-left:333.05pt;margin-top:45.4pt;width:4.8pt;height:10.9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MlNqwIAAKwFAAAOAAAAZHJzL2Uyb0RvYy54bWysVNuOmzAQfa/Uf7D8zgIJyQJaskpCqCpt&#10;L9JuP8ABE6waG9newLbqv3dsQrKXl6otD9Zgj8+cmTmem9uh5ehIlWZSZDi8CjCiopQVE4cMf3so&#10;vBgjbYioCJeCZviJany7ev/upu9SOpON5BVVCECETvsuw40xXer7umxoS/SV7KiAw1qqlhj4VQe/&#10;UqQH9Jb7syBY+r1UVadkSbWG3Xw8xCuHX9e0NF/qWlODeIaBm3Grcuverv7qhqQHRbqGlSca5C9Y&#10;tIQJCHqGyokh6FGxN1AtK5XUsjZXpWx9WdespC4HyCYMXmVz35COulygOLo7l0n/P9jy8/GrQqyC&#10;3mEkSAsteqCDQRs5oLmtTt/pFJzuO3AzA2xbT5up7u5k+V0jIbcNEQe6Vkr2DSUVsAvtTf/Z1RFH&#10;W5B9/0lWEIY8GumAhlq1FhCKgQAduvR07oylUsLmMkiWcFDCSTiPo7lrnE/S6W6ntPlAZYuskWEF&#10;fXfY5HinjeVC0snFhhKyYJy73nPxYgMcxx2IDFftmeXgWvkzCZJdvIsjL5otd14U5Lm3LraRtyzC&#10;60U+z7fbPPxl44ZR2rCqosKGmWQVRn/WtpPAR0GchaUlZ5WFs5S0Ouy3XKEjAVkX7nMVh5OLm/+S&#10;hisC5PIqpXAWBZtZ4hXL+NqLimjhJddB7AVhsoGSR0mUFy9TumOC/ntKqM9wspgtRildSL/KLXDf&#10;29xI2jIDg4OzNsPx2YmkVoA7UbnWGsL4aD8rhaV/KQW0e2q0k6tV6KhVM+yH07sAMCvlvayeQL9K&#10;gsBAizD0wGik+oFRDwMkwwImHEb8o4AXYGfNZKjJ2E8GESVczLDBaDS3ZpxJj51ihwZwpze2hldS&#10;MCfhC4fT24KR4DI5jS87c57/O6/LkF39BgAA//8DAFBLAwQUAAYACAAAACEAl8AVid0AAAAKAQAA&#10;DwAAAGRycy9kb3ducmV2LnhtbEyPy2rDMBBF94X8g5hAd43sQOXUtRxKoJvumpZAd4o1sUz1MJLi&#10;2H/f6apdDnO499xmPzvLJoxpCF5CuSmAoe+CHnwv4fPj9WEHLGXltbLBo4QFE+zb1V2jah1u/h2n&#10;Y+4ZhfhUKwkm57HmPHUGnUqbMKKn3yVEpzKdsec6qhuFO8u3RSG4U4OnBqNGPBjsvo9XJ6GaTwHH&#10;hAf8ukxdNMOys2+LlPfr+eUZWMY5/8Hwq0/q0JLTOVy9TsxKEEKUhEp4KmgCAaJ6rICdiSy3Anjb&#10;8P8T2h8AAAD//wMAUEsBAi0AFAAGAAgAAAAhALaDOJL+AAAA4QEAABMAAAAAAAAAAAAAAAAAAAAA&#10;AFtDb250ZW50X1R5cGVzXS54bWxQSwECLQAUAAYACAAAACEAOP0h/9YAAACUAQAACwAAAAAAAAAA&#10;AAAAAAAvAQAAX3JlbHMvLnJlbHNQSwECLQAUAAYACAAAACEAycTJTasCAACsBQAADgAAAAAAAAAA&#10;AAAAAAAuAgAAZHJzL2Uyb0RvYy54bWxQSwECLQAUAAYACAAAACEAl8AVid0AAAAKAQAADwAAAAAA&#10;AAAAAAAAAAAFBQAAZHJzL2Rvd25yZXYueG1sUEsFBgAAAAAEAAQA8wAAAA8GAAAAAA==&#10;" filled="f" stroked="f">
              <v:textbox style="mso-fit-shape-to-text:t" inset="0,0,0,0">
                <w:txbxContent>
                  <w:p w:rsidR="009B1180" w:rsidRDefault="009B1180">
                    <w:pPr>
                      <w:spacing w:line="240" w:lineRule="auto"/>
                    </w:pPr>
                    <w:r w:rsidRPr="009B1180">
                      <w:rPr>
                        <w:rStyle w:val="Headerorfooter0"/>
                        <w:rFonts w:eastAsia="Calibri"/>
                      </w:rPr>
                      <w:t>2</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6053BC"/>
    <w:multiLevelType w:val="multilevel"/>
    <w:tmpl w:val="2C7883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D2653B"/>
    <w:multiLevelType w:val="multilevel"/>
    <w:tmpl w:val="A6A6BD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F7913F3"/>
    <w:multiLevelType w:val="multilevel"/>
    <w:tmpl w:val="019073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2375225"/>
    <w:multiLevelType w:val="multilevel"/>
    <w:tmpl w:val="42BC78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2CC7168"/>
    <w:multiLevelType w:val="multilevel"/>
    <w:tmpl w:val="4B3478E4"/>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DE71305"/>
    <w:multiLevelType w:val="multilevel"/>
    <w:tmpl w:val="85F236EE"/>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1236D3C"/>
    <w:multiLevelType w:val="multilevel"/>
    <w:tmpl w:val="3F3EB96E"/>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2C92A09"/>
    <w:multiLevelType w:val="multilevel"/>
    <w:tmpl w:val="327C0A68"/>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6AD384E"/>
    <w:multiLevelType w:val="multilevel"/>
    <w:tmpl w:val="75908E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7"/>
  </w:num>
  <w:num w:numId="3">
    <w:abstractNumId w:val="3"/>
  </w:num>
  <w:num w:numId="4">
    <w:abstractNumId w:val="1"/>
  </w:num>
  <w:num w:numId="5">
    <w:abstractNumId w:val="2"/>
  </w:num>
  <w:num w:numId="6">
    <w:abstractNumId w:val="8"/>
  </w:num>
  <w:num w:numId="7">
    <w:abstractNumId w:val="6"/>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3EF"/>
    <w:rsid w:val="001A33EF"/>
    <w:rsid w:val="001F38A5"/>
    <w:rsid w:val="00600103"/>
    <w:rsid w:val="00703B0C"/>
    <w:rsid w:val="00806C36"/>
    <w:rsid w:val="009B1180"/>
    <w:rsid w:val="009C2C9E"/>
    <w:rsid w:val="00CE2E61"/>
    <w:rsid w:val="00F356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927393-F612-46C5-AB28-B0133E507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erorfooter">
    <w:name w:val="Header or footer_"/>
    <w:basedOn w:val="a0"/>
    <w:rsid w:val="009B1180"/>
    <w:rPr>
      <w:rFonts w:ascii="Times New Roman" w:eastAsia="Times New Roman" w:hAnsi="Times New Roman" w:cs="Times New Roman"/>
      <w:b w:val="0"/>
      <w:bCs w:val="0"/>
      <w:i w:val="0"/>
      <w:iCs w:val="0"/>
      <w:smallCaps w:val="0"/>
      <w:strike w:val="0"/>
      <w:sz w:val="19"/>
      <w:szCs w:val="19"/>
      <w:u w:val="none"/>
    </w:rPr>
  </w:style>
  <w:style w:type="character" w:customStyle="1" w:styleId="Headerorfooter0">
    <w:name w:val="Header or footer"/>
    <w:basedOn w:val="Headerorfooter"/>
    <w:rsid w:val="009B1180"/>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paragraph" w:styleId="a3">
    <w:name w:val="Balloon Text"/>
    <w:basedOn w:val="a"/>
    <w:link w:val="a4"/>
    <w:uiPriority w:val="99"/>
    <w:semiHidden/>
    <w:unhideWhenUsed/>
    <w:rsid w:val="009B1180"/>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B1180"/>
    <w:rPr>
      <w:rFonts w:ascii="Segoe UI" w:hAnsi="Segoe UI" w:cs="Segoe UI"/>
      <w:sz w:val="18"/>
      <w:szCs w:val="18"/>
    </w:rPr>
  </w:style>
  <w:style w:type="paragraph" w:styleId="a5">
    <w:name w:val="List Paragraph"/>
    <w:basedOn w:val="a"/>
    <w:uiPriority w:val="34"/>
    <w:qFormat/>
    <w:rsid w:val="00F356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1294</Words>
  <Characters>7379</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ADMVSP_1</dc:creator>
  <cp:keywords/>
  <dc:description/>
  <cp:lastModifiedBy>BoxIT</cp:lastModifiedBy>
  <cp:revision>2</cp:revision>
  <cp:lastPrinted>2021-04-22T08:49:00Z</cp:lastPrinted>
  <dcterms:created xsi:type="dcterms:W3CDTF">2021-04-26T12:26:00Z</dcterms:created>
  <dcterms:modified xsi:type="dcterms:W3CDTF">2021-04-26T12:26:00Z</dcterms:modified>
</cp:coreProperties>
</file>